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FA" w:rsidRPr="006418FA" w:rsidRDefault="006418FA">
      <w:pPr>
        <w:rPr>
          <w:b/>
          <w:sz w:val="36"/>
          <w:szCs w:val="36"/>
        </w:rPr>
      </w:pPr>
      <w:r w:rsidRPr="006418FA">
        <w:rPr>
          <w:b/>
          <w:sz w:val="36"/>
          <w:szCs w:val="36"/>
        </w:rPr>
        <w:t>SOLLEVATORI IDRAULICI PER FOSSA E SOTTOPONTE</w:t>
      </w:r>
    </w:p>
    <w:p w:rsidR="006418FA" w:rsidRDefault="006418FA"/>
    <w:tbl>
      <w:tblPr>
        <w:tblW w:w="11057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6418FA" w:rsidRPr="006418FA" w:rsidTr="006418FA">
        <w:trPr>
          <w:trHeight w:val="1425"/>
          <w:tblCellSpacing w:w="0" w:type="dxa"/>
        </w:trPr>
        <w:tc>
          <w:tcPr>
            <w:tcW w:w="11057" w:type="dxa"/>
            <w:vAlign w:val="center"/>
            <w:hideMark/>
          </w:tcPr>
          <w:p w:rsidR="006418FA" w:rsidRPr="006418FA" w:rsidRDefault="006418FA" w:rsidP="006418F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 cricchi </w:t>
            </w:r>
            <w:proofErr w:type="gramStart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idraulici ,</w:t>
            </w:r>
            <w:proofErr w:type="gramEnd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sono attrezzi indispensabili per abbassare o sollevare parti meccaniche (cambi e differenziali). Vengono spediti smontati in scatole di cartone per ridurre l’</w:t>
            </w:r>
            <w:proofErr w:type="spellStart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ingombro.Sono</w:t>
            </w:r>
            <w:proofErr w:type="spellEnd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dotati di serie </w:t>
            </w:r>
            <w:proofErr w:type="gramStart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:</w:t>
            </w:r>
            <w:proofErr w:type="gramEnd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 xml:space="preserve">-4 robuste ruote piroettanti - pompa a pedale - pistoni cromati - comando a uomo presente </w:t>
            </w:r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 xml:space="preserve">-valvola di sicurezza - il </w:t>
            </w:r>
            <w:proofErr w:type="spellStart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mod</w:t>
            </w:r>
            <w:proofErr w:type="spellEnd"/>
            <w:r w:rsidRPr="006418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5/2 con cilindro telescopico a 2 stadi.</w:t>
            </w:r>
          </w:p>
        </w:tc>
      </w:tr>
    </w:tbl>
    <w:p w:rsidR="006418FA" w:rsidRPr="006418FA" w:rsidRDefault="006418FA" w:rsidP="006418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685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6418FA" w:rsidRPr="006418FA" w:rsidTr="006418FA">
        <w:trPr>
          <w:trHeight w:val="720"/>
          <w:tblCellSpacing w:w="0" w:type="dxa"/>
        </w:trPr>
        <w:tc>
          <w:tcPr>
            <w:tcW w:w="0" w:type="auto"/>
            <w:hideMark/>
          </w:tcPr>
          <w:p w:rsidR="006418FA" w:rsidRPr="006418FA" w:rsidRDefault="006418FA" w:rsidP="006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418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41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DATI TECNICI </w:t>
            </w:r>
            <w:r w:rsidRPr="00641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br/>
            </w:r>
          </w:p>
          <w:p w:rsidR="006418FA" w:rsidRPr="006418FA" w:rsidRDefault="006418FA" w:rsidP="006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8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240181" cy="2695575"/>
                  <wp:effectExtent l="0" t="0" r="0" b="0"/>
                  <wp:docPr id="2" name="Immagine 2" descr="http://www.mazzola-garagequipment.com/ita/img/tabelle/soll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zzola-garagequipment.com/ita/img/tabelle/soll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694" cy="270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8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418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418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038725" cy="3312924"/>
                  <wp:effectExtent l="0" t="0" r="0" b="1905"/>
                  <wp:docPr id="1" name="Immagine 1" descr="http://www.mazzola-garagequipment.com/ita/img/tecnici/sollevatori-fos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zzola-garagequipment.com/ita/img/tecnici/sollevatori-fos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390" cy="334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F2E" w:rsidRDefault="00FA3F2E" w:rsidP="006418FA">
      <w:bookmarkStart w:id="0" w:name="_GoBack"/>
      <w:bookmarkEnd w:id="0"/>
    </w:p>
    <w:sectPr w:rsidR="00FA3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A"/>
    <w:rsid w:val="006418FA"/>
    <w:rsid w:val="0089363A"/>
    <w:rsid w:val="00F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84A4F-BB91-4DBF-8D0F-6EB4526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25">
    <w:name w:val="stile25"/>
    <w:basedOn w:val="Carpredefinitoparagrafo"/>
    <w:rsid w:val="006418FA"/>
  </w:style>
  <w:style w:type="character" w:customStyle="1" w:styleId="stile29">
    <w:name w:val="stile29"/>
    <w:basedOn w:val="Carpredefinitoparagrafo"/>
    <w:rsid w:val="0064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2016-03-01T18:09:00Z</dcterms:created>
  <dcterms:modified xsi:type="dcterms:W3CDTF">2016-03-01T18:12:00Z</dcterms:modified>
</cp:coreProperties>
</file>